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76" w:rsidRDefault="00BA1376" w:rsidP="00BA1376">
      <w:pPr>
        <w:pStyle w:val="Ttulo"/>
        <w:spacing w:after="0" w:line="360" w:lineRule="auto"/>
        <w:rPr>
          <w:rFonts w:cs="Arial"/>
          <w:sz w:val="20"/>
        </w:rPr>
      </w:pPr>
      <w:r>
        <w:rPr>
          <w:rFonts w:cs="Arial"/>
          <w:sz w:val="20"/>
        </w:rPr>
        <w:t>Oferta de Mobilidade entre Órgãos</w:t>
      </w:r>
    </w:p>
    <w:p w:rsidR="00BA1376" w:rsidRDefault="00BA1376" w:rsidP="00BA1376">
      <w:pPr>
        <w:pStyle w:val="Ttulo"/>
        <w:spacing w:after="0" w:line="360" w:lineRule="auto"/>
        <w:rPr>
          <w:rFonts w:cs="Arial"/>
          <w:sz w:val="20"/>
        </w:rPr>
      </w:pPr>
    </w:p>
    <w:p w:rsidR="00BA1376" w:rsidRDefault="00BA1376" w:rsidP="00BA1376">
      <w:pPr>
        <w:spacing w:line="360" w:lineRule="auto"/>
        <w:jc w:val="both"/>
        <w:rPr>
          <w:rFonts w:cs="Arial"/>
          <w:b/>
          <w:bCs/>
          <w:szCs w:val="20"/>
        </w:rPr>
      </w:pPr>
      <w:r w:rsidRPr="00D46E71">
        <w:rPr>
          <w:rFonts w:eastAsia="Calibri" w:cs="Arial"/>
          <w:szCs w:val="20"/>
          <w:lang w:eastAsia="en-US"/>
        </w:rPr>
        <w:t xml:space="preserve">A Câmara Municipal do Porto pretende recrutar através de Mobilidade entre Órgãos na Categoria Um Técnico Superior da área funcional de </w:t>
      </w:r>
      <w:r w:rsidR="00D76484">
        <w:rPr>
          <w:rFonts w:eastAsia="Calibri" w:cs="Arial"/>
          <w:szCs w:val="20"/>
          <w:lang w:eastAsia="en-US"/>
        </w:rPr>
        <w:t>Educação e Infância</w:t>
      </w:r>
      <w:r w:rsidRPr="00D46E71">
        <w:rPr>
          <w:rFonts w:eastAsia="Calibri" w:cs="Arial"/>
          <w:szCs w:val="20"/>
          <w:lang w:eastAsia="en-US"/>
        </w:rPr>
        <w:t xml:space="preserve">: </w:t>
      </w:r>
    </w:p>
    <w:tbl>
      <w:tblPr>
        <w:tblW w:w="936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7052"/>
      </w:tblGrid>
      <w:tr w:rsidR="00BA1376" w:rsidTr="00CD1A00">
        <w:trPr>
          <w:trHeight w:val="280"/>
          <w:jc w:val="center"/>
        </w:trPr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2060"/>
            <w:vAlign w:val="center"/>
            <w:hideMark/>
          </w:tcPr>
          <w:p w:rsidR="00BA1376" w:rsidRDefault="00BA1376" w:rsidP="00CD1A00">
            <w:pPr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Descrição da Função</w:t>
            </w:r>
          </w:p>
        </w:tc>
        <w:tc>
          <w:tcPr>
            <w:tcW w:w="7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76" w:rsidRDefault="00BD6BA5" w:rsidP="00CD1A00">
            <w:pPr>
              <w:pStyle w:val="PargrafodaLista"/>
              <w:ind w:left="0"/>
              <w:jc w:val="both"/>
              <w:rPr>
                <w:rFonts w:cs="Arial"/>
                <w:color w:val="000000"/>
                <w:szCs w:val="20"/>
              </w:rPr>
            </w:pPr>
            <w:r w:rsidRPr="00BD6BA5">
              <w:rPr>
                <w:rFonts w:cs="Arial"/>
                <w:color w:val="000000"/>
                <w:szCs w:val="20"/>
              </w:rPr>
              <w:t>"</w:t>
            </w:r>
            <w:r w:rsidR="00D76484" w:rsidRPr="00646447">
              <w:rPr>
                <w:i/>
                <w:szCs w:val="20"/>
              </w:rPr>
              <w:t>Desenvolve funções consultivas, de estudo, planeamento, programação, avaliação e aplicação de métodos e processos de natureza técnica e ou científica, que fundamentam e preparam a decisão. Elabora pareceres, promove e acompanha projetos conducentes à definição e concretização das políticas do município nas áreas de educação e infância, nomeadamente, monitorização e avaliação das atividades da componente de apoio à família nos JI´s e 1.º CEB; dinamização de eventos; elaboração e avaliação de protocolos de colaboração (internos e externos); assegurar o sistema de informação e gestão escolar; acompanhamento de crianças e jovens em risco.</w:t>
            </w:r>
            <w:r w:rsidRPr="00BD6BA5">
              <w:rPr>
                <w:rFonts w:cs="Arial"/>
                <w:color w:val="000000"/>
                <w:szCs w:val="20"/>
              </w:rPr>
              <w:t>”</w:t>
            </w:r>
          </w:p>
        </w:tc>
      </w:tr>
      <w:tr w:rsidR="00BA1376" w:rsidTr="00CD1A00">
        <w:trPr>
          <w:trHeight w:val="280"/>
          <w:jc w:val="center"/>
        </w:trPr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2060"/>
            <w:vAlign w:val="center"/>
            <w:hideMark/>
          </w:tcPr>
          <w:p w:rsidR="00BA1376" w:rsidRDefault="00BA1376" w:rsidP="00CD1A00">
            <w:pPr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Perfil de Competências</w:t>
            </w:r>
          </w:p>
        </w:tc>
        <w:tc>
          <w:tcPr>
            <w:tcW w:w="7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76" w:rsidRPr="00D46E71" w:rsidRDefault="00BB7CA9" w:rsidP="00BB7CA9">
            <w:pPr>
              <w:pStyle w:val="Corpodetexto"/>
              <w:jc w:val="both"/>
              <w:rPr>
                <w:rFonts w:eastAsia="Calibri" w:cs="Arial"/>
                <w:color w:val="000000"/>
                <w:szCs w:val="20"/>
                <w:lang w:eastAsia="en-US"/>
              </w:rPr>
            </w:pPr>
            <w:r w:rsidRPr="00D76484">
              <w:rPr>
                <w:rFonts w:eastAsia="Calibri" w:cs="Arial"/>
                <w:color w:val="000000"/>
                <w:szCs w:val="20"/>
                <w:lang w:eastAsia="en-US"/>
              </w:rPr>
              <w:t>Orientação para resultados</w:t>
            </w:r>
            <w:r w:rsidR="00815FC7" w:rsidRPr="00D76484">
              <w:rPr>
                <w:rFonts w:eastAsia="Calibri" w:cs="Arial"/>
                <w:color w:val="000000"/>
                <w:szCs w:val="20"/>
                <w:lang w:eastAsia="en-US"/>
              </w:rPr>
              <w:t>;</w:t>
            </w:r>
            <w:r w:rsidRPr="00D76484">
              <w:rPr>
                <w:rFonts w:eastAsia="Calibri" w:cs="Arial"/>
                <w:color w:val="000000"/>
                <w:szCs w:val="20"/>
                <w:lang w:eastAsia="en-US"/>
              </w:rPr>
              <w:t xml:space="preserve"> Iniciativa e autonomia</w:t>
            </w:r>
            <w:r w:rsidR="00815FC7" w:rsidRPr="00D76484">
              <w:rPr>
                <w:rFonts w:eastAsia="Calibri" w:cs="Arial"/>
                <w:color w:val="000000"/>
                <w:szCs w:val="20"/>
                <w:lang w:eastAsia="en-US"/>
              </w:rPr>
              <w:t>;</w:t>
            </w:r>
            <w:r w:rsidRPr="00D76484">
              <w:rPr>
                <w:rFonts w:eastAsia="Calibri" w:cs="Arial"/>
                <w:color w:val="000000"/>
                <w:szCs w:val="20"/>
                <w:lang w:eastAsia="en-US"/>
              </w:rPr>
              <w:t xml:space="preserve"> Planeamento e Organização</w:t>
            </w:r>
            <w:r w:rsidR="00815FC7" w:rsidRPr="00D76484">
              <w:rPr>
                <w:rFonts w:eastAsia="Calibri" w:cs="Arial"/>
                <w:color w:val="000000"/>
                <w:szCs w:val="20"/>
                <w:lang w:eastAsia="en-US"/>
              </w:rPr>
              <w:t>;</w:t>
            </w:r>
            <w:r w:rsidRPr="00D76484">
              <w:rPr>
                <w:rFonts w:eastAsia="Calibri" w:cs="Arial"/>
                <w:color w:val="000000"/>
                <w:szCs w:val="20"/>
                <w:lang w:eastAsia="en-US"/>
              </w:rPr>
              <w:t xml:space="preserve"> Responsabilidade e compromisso com o serviço</w:t>
            </w:r>
            <w:r w:rsidR="00815FC7" w:rsidRPr="00D76484">
              <w:rPr>
                <w:rFonts w:eastAsia="Calibri" w:cs="Arial"/>
                <w:color w:val="000000"/>
                <w:szCs w:val="20"/>
                <w:lang w:eastAsia="en-US"/>
              </w:rPr>
              <w:t>;</w:t>
            </w:r>
            <w:r w:rsidRPr="00D76484">
              <w:rPr>
                <w:rFonts w:eastAsia="Calibri" w:cs="Arial"/>
                <w:color w:val="000000"/>
                <w:szCs w:val="20"/>
                <w:lang w:eastAsia="en-US"/>
              </w:rPr>
              <w:t xml:space="preserve"> Comunicação (oral e escrita)</w:t>
            </w:r>
            <w:r w:rsidR="00815FC7" w:rsidRPr="00D76484">
              <w:rPr>
                <w:rFonts w:eastAsia="Calibri" w:cs="Arial"/>
                <w:color w:val="000000"/>
                <w:szCs w:val="20"/>
                <w:lang w:eastAsia="en-US"/>
              </w:rPr>
              <w:t>;</w:t>
            </w:r>
            <w:r w:rsidRPr="00D76484">
              <w:rPr>
                <w:rFonts w:eastAsia="Calibri" w:cs="Arial"/>
                <w:color w:val="000000"/>
                <w:szCs w:val="20"/>
                <w:lang w:eastAsia="en-US"/>
              </w:rPr>
              <w:t xml:space="preserve"> Conhecimentos especializados e experiência.</w:t>
            </w:r>
          </w:p>
        </w:tc>
      </w:tr>
      <w:tr w:rsidR="00BA1376" w:rsidTr="00CD1A00">
        <w:trPr>
          <w:trHeight w:val="280"/>
          <w:jc w:val="center"/>
        </w:trPr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2060"/>
            <w:vAlign w:val="center"/>
            <w:hideMark/>
          </w:tcPr>
          <w:p w:rsidR="00BA1376" w:rsidRDefault="00BA1376" w:rsidP="00CD1A00">
            <w:pPr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Habilitação Literária</w:t>
            </w:r>
          </w:p>
        </w:tc>
        <w:tc>
          <w:tcPr>
            <w:tcW w:w="7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76" w:rsidRPr="00D46E71" w:rsidRDefault="00BD6BA5" w:rsidP="00D76484">
            <w:pPr>
              <w:pStyle w:val="Corpodetexto"/>
              <w:jc w:val="both"/>
              <w:rPr>
                <w:rFonts w:eastAsia="Calibri" w:cs="Arial"/>
                <w:color w:val="000000"/>
                <w:szCs w:val="20"/>
                <w:lang w:eastAsia="en-US"/>
              </w:rPr>
            </w:pPr>
            <w:r w:rsidRPr="00BD6BA5">
              <w:rPr>
                <w:rFonts w:eastAsia="Calibri" w:cs="Arial"/>
                <w:color w:val="000000"/>
                <w:szCs w:val="20"/>
                <w:lang w:eastAsia="en-US"/>
              </w:rPr>
              <w:t>Licenciatura</w:t>
            </w:r>
            <w:r>
              <w:rPr>
                <w:rFonts w:eastAsia="Calibri" w:cs="Arial"/>
                <w:color w:val="000000"/>
                <w:szCs w:val="20"/>
                <w:lang w:eastAsia="en-US"/>
              </w:rPr>
              <w:t>.</w:t>
            </w:r>
          </w:p>
        </w:tc>
      </w:tr>
      <w:tr w:rsidR="00BA1376" w:rsidTr="00CD1A00">
        <w:trPr>
          <w:trHeight w:val="280"/>
          <w:jc w:val="center"/>
        </w:trPr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2060"/>
            <w:vAlign w:val="center"/>
            <w:hideMark/>
          </w:tcPr>
          <w:p w:rsidR="00BA1376" w:rsidRDefault="00BA1376" w:rsidP="00CD1A00">
            <w:pPr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color w:val="FFFFFF"/>
                <w:szCs w:val="20"/>
              </w:rPr>
              <w:t>Âmbito do Recrutamento</w:t>
            </w:r>
          </w:p>
        </w:tc>
        <w:tc>
          <w:tcPr>
            <w:tcW w:w="7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76" w:rsidRDefault="00BA1376" w:rsidP="00CD1A00">
            <w:pPr>
              <w:pStyle w:val="PargrafodaLista"/>
              <w:ind w:left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Ser titular de relação jurídica de emprego público por tempo indeterminado;</w:t>
            </w:r>
          </w:p>
          <w:p w:rsidR="00C21FF1" w:rsidRDefault="00BA1376" w:rsidP="00CD1A00">
            <w:pPr>
              <w:pStyle w:val="PargrafodaLista"/>
              <w:ind w:left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Integrados na carreira de Técnico Superior;</w:t>
            </w:r>
          </w:p>
          <w:p w:rsidR="00BA1376" w:rsidRPr="00D46E71" w:rsidRDefault="00BA1376" w:rsidP="00CD1A0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Cs w:val="20"/>
                <w:lang w:eastAsia="en-US"/>
              </w:rPr>
            </w:pPr>
            <w:r w:rsidRPr="00D46E71">
              <w:rPr>
                <w:rFonts w:eastAsia="Calibri" w:cs="Arial"/>
                <w:color w:val="000000"/>
                <w:szCs w:val="20"/>
                <w:lang w:eastAsia="en-US"/>
              </w:rPr>
              <w:t>Pertencentes ao mapa de pessoal de outro Organismo Público.</w:t>
            </w:r>
          </w:p>
        </w:tc>
      </w:tr>
      <w:tr w:rsidR="00BA1376" w:rsidTr="00CD1A00">
        <w:trPr>
          <w:trHeight w:val="280"/>
          <w:jc w:val="center"/>
        </w:trPr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2060"/>
            <w:vAlign w:val="center"/>
            <w:hideMark/>
          </w:tcPr>
          <w:p w:rsidR="00BA1376" w:rsidRDefault="00BA1376" w:rsidP="00CD1A00">
            <w:pPr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szCs w:val="20"/>
              </w:rPr>
              <w:t>Local de trabalho</w:t>
            </w:r>
          </w:p>
        </w:tc>
        <w:tc>
          <w:tcPr>
            <w:tcW w:w="7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76" w:rsidRPr="00D46E71" w:rsidRDefault="00BB7CA9" w:rsidP="00D76484">
            <w:pPr>
              <w:pStyle w:val="Corpodetexto"/>
              <w:jc w:val="both"/>
              <w:rPr>
                <w:rFonts w:eastAsia="Calibri" w:cs="Arial"/>
                <w:color w:val="000000"/>
                <w:szCs w:val="20"/>
                <w:lang w:eastAsia="en-US"/>
              </w:rPr>
            </w:pPr>
            <w:r w:rsidRPr="00BB7CA9">
              <w:rPr>
                <w:rFonts w:eastAsia="Calibri" w:cs="Arial"/>
                <w:color w:val="000000"/>
                <w:szCs w:val="20"/>
                <w:lang w:eastAsia="en-US"/>
              </w:rPr>
              <w:t xml:space="preserve">Departamento Municipal de </w:t>
            </w:r>
            <w:r w:rsidR="00D76484">
              <w:rPr>
                <w:rFonts w:eastAsia="Calibri" w:cs="Arial"/>
                <w:color w:val="000000"/>
                <w:szCs w:val="20"/>
                <w:lang w:eastAsia="en-US"/>
              </w:rPr>
              <w:t>Educação</w:t>
            </w:r>
          </w:p>
        </w:tc>
      </w:tr>
      <w:tr w:rsidR="00BA1376" w:rsidTr="00CD1A00">
        <w:trPr>
          <w:trHeight w:val="280"/>
          <w:jc w:val="center"/>
        </w:trPr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2060"/>
            <w:vAlign w:val="center"/>
            <w:hideMark/>
          </w:tcPr>
          <w:p w:rsidR="00BA1376" w:rsidRDefault="00BA1376" w:rsidP="00CD1A00">
            <w:pPr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bCs/>
                <w:color w:val="FFFFFF"/>
                <w:szCs w:val="20"/>
              </w:rPr>
              <w:t>Remuneração</w:t>
            </w:r>
          </w:p>
        </w:tc>
        <w:tc>
          <w:tcPr>
            <w:tcW w:w="7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76" w:rsidRDefault="00BA1376" w:rsidP="00CD1A00">
            <w:pPr>
              <w:pStyle w:val="PargrafodaLista"/>
              <w:ind w:left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 detida pelo trabalhador na carreira/categoria no seu organismo de origem.</w:t>
            </w:r>
          </w:p>
        </w:tc>
      </w:tr>
      <w:tr w:rsidR="00BA1376" w:rsidTr="00CD1A00">
        <w:trPr>
          <w:trHeight w:val="300"/>
          <w:jc w:val="center"/>
        </w:trPr>
        <w:tc>
          <w:tcPr>
            <w:tcW w:w="23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2060"/>
            <w:vAlign w:val="center"/>
            <w:hideMark/>
          </w:tcPr>
          <w:p w:rsidR="00BA1376" w:rsidRDefault="00BA1376" w:rsidP="00CD1A00">
            <w:pPr>
              <w:rPr>
                <w:rFonts w:cs="Arial"/>
                <w:b/>
                <w:color w:val="FFFFFF"/>
                <w:szCs w:val="20"/>
              </w:rPr>
            </w:pPr>
            <w:r>
              <w:rPr>
                <w:rFonts w:cs="Arial"/>
                <w:b/>
                <w:szCs w:val="20"/>
              </w:rPr>
              <w:t>Prazo de apresentação de candidaturas</w:t>
            </w:r>
          </w:p>
        </w:tc>
        <w:tc>
          <w:tcPr>
            <w:tcW w:w="7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76" w:rsidRPr="00D46E71" w:rsidRDefault="00BA1376" w:rsidP="00CD1A00">
            <w:pPr>
              <w:pStyle w:val="Corpodetexto"/>
              <w:jc w:val="both"/>
              <w:rPr>
                <w:rFonts w:eastAsia="Calibri" w:cs="Arial"/>
                <w:color w:val="000000"/>
                <w:szCs w:val="20"/>
                <w:lang w:eastAsia="en-US"/>
              </w:rPr>
            </w:pPr>
            <w:r w:rsidRPr="00D46E71">
              <w:rPr>
                <w:rFonts w:eastAsia="Calibri" w:cs="Arial"/>
                <w:color w:val="000000"/>
                <w:szCs w:val="20"/>
                <w:lang w:eastAsia="en-US"/>
              </w:rPr>
              <w:t>10 dias úteis, nos termos da Oferta de Emprego publicada na Bolsa de Emprego Público (BEP).</w:t>
            </w:r>
          </w:p>
        </w:tc>
      </w:tr>
    </w:tbl>
    <w:p w:rsidR="00BA1376" w:rsidRDefault="00BA1376" w:rsidP="00BA1376">
      <w:pPr>
        <w:spacing w:line="360" w:lineRule="auto"/>
        <w:jc w:val="both"/>
        <w:rPr>
          <w:rFonts w:eastAsia="Calibri" w:cs="Arial"/>
          <w:szCs w:val="20"/>
          <w:lang w:eastAsia="en-US"/>
        </w:rPr>
      </w:pPr>
    </w:p>
    <w:p w:rsidR="00BA1376" w:rsidRPr="00D46E71" w:rsidRDefault="00BA1376" w:rsidP="00BA1376">
      <w:pPr>
        <w:spacing w:line="360" w:lineRule="auto"/>
        <w:jc w:val="both"/>
        <w:rPr>
          <w:rFonts w:eastAsia="Calibri" w:cs="Arial"/>
          <w:szCs w:val="20"/>
          <w:lang w:eastAsia="en-US"/>
        </w:rPr>
      </w:pPr>
      <w:r w:rsidRPr="00D46E71">
        <w:rPr>
          <w:rFonts w:eastAsia="Calibri" w:cs="Arial"/>
          <w:szCs w:val="20"/>
          <w:lang w:eastAsia="en-US"/>
        </w:rPr>
        <w:t xml:space="preserve">Formalização da Candidatura: As candidaturas deverão ser enviadas para </w:t>
      </w:r>
      <w:hyperlink r:id="rId12" w:history="1">
        <w:r w:rsidRPr="00D46E71">
          <w:rPr>
            <w:rFonts w:eastAsia="Calibri"/>
            <w:lang w:eastAsia="en-US"/>
          </w:rPr>
          <w:t>recrutamento@cm-porto.pt</w:t>
        </w:r>
      </w:hyperlink>
      <w:r w:rsidRPr="00D46E71">
        <w:rPr>
          <w:rFonts w:eastAsia="Calibri" w:cs="Arial"/>
          <w:szCs w:val="20"/>
          <w:lang w:eastAsia="en-US"/>
        </w:rPr>
        <w:t xml:space="preserve"> (no assunto deverá identificar o Código da Oferta da BEP) e as candidaturas devem ser acompanhadas dos seguintes documentos, em formato PDF e até ao limite de 10 MB, sob pena de exclusão:</w:t>
      </w:r>
    </w:p>
    <w:p w:rsidR="00BA1376" w:rsidRPr="00D46E71" w:rsidRDefault="00BA1376" w:rsidP="00BA1376">
      <w:pPr>
        <w:spacing w:line="360" w:lineRule="auto"/>
        <w:jc w:val="both"/>
        <w:rPr>
          <w:rFonts w:eastAsia="Calibri" w:cs="Arial"/>
          <w:szCs w:val="20"/>
          <w:lang w:eastAsia="en-US"/>
        </w:rPr>
      </w:pPr>
      <w:r w:rsidRPr="00D46E71">
        <w:rPr>
          <w:rFonts w:eastAsia="Calibri" w:cs="Arial"/>
          <w:szCs w:val="20"/>
          <w:lang w:eastAsia="en-US"/>
        </w:rPr>
        <w:t>a) Requerimento dirigido ao Presidente da Câmara (elaborado pelo próprio candidato), com a menção expressa da modalidade de vínculo de emprego público que detém, a categoria, a remuneração que aufere, e ainda do contato telefónico e do endereço de correio eletrónico disponíveis;</w:t>
      </w:r>
    </w:p>
    <w:p w:rsidR="00BA1376" w:rsidRPr="00D46E71" w:rsidRDefault="00BA1376" w:rsidP="00BA1376">
      <w:pPr>
        <w:spacing w:line="360" w:lineRule="auto"/>
        <w:jc w:val="both"/>
        <w:rPr>
          <w:rFonts w:eastAsia="Calibri" w:cs="Arial"/>
          <w:szCs w:val="20"/>
          <w:lang w:eastAsia="en-US"/>
        </w:rPr>
      </w:pPr>
      <w:r w:rsidRPr="00D46E71">
        <w:rPr>
          <w:rFonts w:eastAsia="Calibri" w:cs="Arial"/>
          <w:szCs w:val="20"/>
          <w:lang w:eastAsia="en-US"/>
        </w:rPr>
        <w:t>b) Declaração emitida pelo serviço público de origem, devidamente atualizada da qual conste: a modalidade de vínculo de emprego público, a descrição das atividades/funções que atualmente executa, as últimas duas menções de avaliação de desempenho e a identificação da carreira/categoria em que se encontra inserido, com a identificação da respetiva remuneração reportada ao nível e posição remuneratória auferidos;</w:t>
      </w:r>
    </w:p>
    <w:p w:rsidR="00BA1376" w:rsidRPr="00D46E71" w:rsidRDefault="00BA1376" w:rsidP="00BA1376">
      <w:pPr>
        <w:spacing w:line="360" w:lineRule="auto"/>
        <w:jc w:val="both"/>
        <w:rPr>
          <w:rFonts w:eastAsia="Calibri" w:cs="Arial"/>
          <w:szCs w:val="20"/>
          <w:lang w:eastAsia="en-US"/>
        </w:rPr>
      </w:pPr>
      <w:r w:rsidRPr="00D46E71">
        <w:rPr>
          <w:rFonts w:eastAsia="Calibri" w:cs="Arial"/>
          <w:szCs w:val="20"/>
          <w:lang w:eastAsia="en-US"/>
        </w:rPr>
        <w:t>c) Curriculum vitae profissional;</w:t>
      </w:r>
    </w:p>
    <w:p w:rsidR="00BA1376" w:rsidRPr="00D46E71" w:rsidRDefault="00BA1376" w:rsidP="00BA1376">
      <w:pPr>
        <w:spacing w:line="360" w:lineRule="auto"/>
        <w:jc w:val="both"/>
        <w:rPr>
          <w:rFonts w:eastAsia="Calibri" w:cs="Arial"/>
          <w:szCs w:val="20"/>
          <w:lang w:eastAsia="en-US"/>
        </w:rPr>
      </w:pPr>
      <w:r w:rsidRPr="00D46E71">
        <w:rPr>
          <w:rFonts w:eastAsia="Calibri" w:cs="Arial"/>
          <w:szCs w:val="20"/>
          <w:lang w:eastAsia="en-US"/>
        </w:rPr>
        <w:t>d) Documento comprovativo das habilitações literárias e profissionais.</w:t>
      </w:r>
    </w:p>
    <w:p w:rsidR="00BA1376" w:rsidRPr="00D46E71" w:rsidRDefault="00BA1376" w:rsidP="00BA1376">
      <w:pPr>
        <w:spacing w:line="360" w:lineRule="auto"/>
        <w:jc w:val="both"/>
        <w:rPr>
          <w:rFonts w:eastAsia="Calibri" w:cs="Arial"/>
          <w:szCs w:val="20"/>
          <w:lang w:eastAsia="en-US"/>
        </w:rPr>
      </w:pPr>
    </w:p>
    <w:p w:rsidR="00BA1376" w:rsidRPr="00D46E71" w:rsidRDefault="00BA1376" w:rsidP="00BA1376">
      <w:pPr>
        <w:spacing w:line="360" w:lineRule="auto"/>
        <w:jc w:val="both"/>
        <w:rPr>
          <w:rFonts w:eastAsia="Calibri" w:cs="Arial"/>
          <w:szCs w:val="20"/>
          <w:lang w:eastAsia="en-US"/>
        </w:rPr>
      </w:pPr>
      <w:r w:rsidRPr="00D46E71">
        <w:rPr>
          <w:rFonts w:eastAsia="Calibri" w:cs="Arial"/>
          <w:szCs w:val="20"/>
          <w:lang w:eastAsia="en-US"/>
        </w:rPr>
        <w:t>Seleção dos Candidatos: A seleção dos candidatos será efetuada com base na análise do curriculum vitae profissional, complementada com entrevista profissional de seleção.</w:t>
      </w:r>
    </w:p>
    <w:p w:rsidR="00BA1376" w:rsidRPr="00D46E71" w:rsidRDefault="00BA1376" w:rsidP="00BA1376">
      <w:pPr>
        <w:spacing w:line="360" w:lineRule="auto"/>
        <w:jc w:val="both"/>
        <w:rPr>
          <w:rFonts w:eastAsia="Calibri" w:cs="Arial"/>
          <w:szCs w:val="20"/>
          <w:lang w:eastAsia="en-US"/>
        </w:rPr>
      </w:pPr>
      <w:r w:rsidRPr="00D46E71">
        <w:rPr>
          <w:rFonts w:eastAsia="Calibri" w:cs="Arial"/>
          <w:szCs w:val="20"/>
          <w:lang w:eastAsia="en-US"/>
        </w:rPr>
        <w:t xml:space="preserve">A presente oferta de emprego será igualmente publicitada em </w:t>
      </w:r>
      <w:hyperlink r:id="rId13" w:history="1">
        <w:r w:rsidRPr="00D46E71">
          <w:rPr>
            <w:rFonts w:eastAsia="Calibri" w:cs="Arial"/>
            <w:szCs w:val="20"/>
            <w:lang w:eastAsia="en-US"/>
          </w:rPr>
          <w:t>www.bep.gov.pt</w:t>
        </w:r>
      </w:hyperlink>
      <w:r w:rsidRPr="00D46E71">
        <w:rPr>
          <w:rFonts w:eastAsia="Calibri" w:cs="Arial"/>
          <w:szCs w:val="20"/>
          <w:lang w:eastAsia="en-US"/>
        </w:rPr>
        <w:t>.</w:t>
      </w:r>
    </w:p>
    <w:p w:rsidR="00BA1376" w:rsidRDefault="00BA1376" w:rsidP="00BA1376">
      <w:pPr>
        <w:spacing w:line="360" w:lineRule="auto"/>
        <w:jc w:val="both"/>
        <w:rPr>
          <w:rFonts w:eastAsia="Calibri" w:cs="Arial"/>
          <w:szCs w:val="20"/>
          <w:lang w:eastAsia="en-US"/>
        </w:rPr>
      </w:pPr>
    </w:p>
    <w:p w:rsidR="00D76484" w:rsidRPr="00D46E71" w:rsidRDefault="00D76484" w:rsidP="00BA1376">
      <w:pPr>
        <w:spacing w:line="360" w:lineRule="auto"/>
        <w:jc w:val="both"/>
        <w:rPr>
          <w:rFonts w:eastAsia="Calibri" w:cs="Arial"/>
          <w:szCs w:val="20"/>
          <w:lang w:eastAsia="en-US"/>
        </w:rPr>
      </w:pPr>
    </w:p>
    <w:p w:rsidR="00466B94" w:rsidRPr="00BA1376" w:rsidRDefault="00D76484" w:rsidP="00BA1376">
      <w:pPr>
        <w:spacing w:line="360" w:lineRule="auto"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lastRenderedPageBreak/>
        <w:t>Porto, 13</w:t>
      </w:r>
      <w:r w:rsidR="00BA1376">
        <w:rPr>
          <w:rFonts w:eastAsia="Calibri" w:cs="Arial"/>
          <w:szCs w:val="20"/>
          <w:lang w:eastAsia="en-US"/>
        </w:rPr>
        <w:t xml:space="preserve"> de </w:t>
      </w:r>
      <w:r>
        <w:rPr>
          <w:rFonts w:eastAsia="Calibri" w:cs="Arial"/>
          <w:szCs w:val="20"/>
          <w:lang w:eastAsia="en-US"/>
        </w:rPr>
        <w:t>outubro</w:t>
      </w:r>
      <w:r w:rsidR="00BA1376" w:rsidRPr="00D46E71">
        <w:rPr>
          <w:rFonts w:eastAsia="Calibri" w:cs="Arial"/>
          <w:szCs w:val="20"/>
          <w:lang w:eastAsia="en-US"/>
        </w:rPr>
        <w:t xml:space="preserve"> de 2022 - A Diretora </w:t>
      </w:r>
      <w:r w:rsidR="00BA1376">
        <w:rPr>
          <w:rFonts w:eastAsia="Calibri" w:cs="Arial"/>
          <w:szCs w:val="20"/>
          <w:lang w:eastAsia="en-US"/>
        </w:rPr>
        <w:t>Municipal</w:t>
      </w:r>
      <w:r w:rsidR="00BA1376" w:rsidRPr="00D46E71">
        <w:rPr>
          <w:rFonts w:eastAsia="Calibri" w:cs="Arial"/>
          <w:szCs w:val="20"/>
          <w:lang w:eastAsia="en-US"/>
        </w:rPr>
        <w:t xml:space="preserve"> de Gestã</w:t>
      </w:r>
      <w:bookmarkStart w:id="0" w:name="_GoBack"/>
      <w:bookmarkEnd w:id="0"/>
      <w:r w:rsidR="00BA1376" w:rsidRPr="00D46E71">
        <w:rPr>
          <w:rFonts w:eastAsia="Calibri" w:cs="Arial"/>
          <w:szCs w:val="20"/>
          <w:lang w:eastAsia="en-US"/>
        </w:rPr>
        <w:t>o de Pessoas</w:t>
      </w:r>
      <w:r w:rsidR="00BA1376">
        <w:rPr>
          <w:rFonts w:eastAsia="Calibri" w:cs="Arial"/>
          <w:szCs w:val="20"/>
          <w:lang w:eastAsia="en-US"/>
        </w:rPr>
        <w:t xml:space="preserve"> e Organização</w:t>
      </w:r>
      <w:r w:rsidR="00BA1376" w:rsidRPr="00D46E71">
        <w:rPr>
          <w:rFonts w:eastAsia="Calibri" w:cs="Arial"/>
          <w:szCs w:val="20"/>
          <w:lang w:eastAsia="en-US"/>
        </w:rPr>
        <w:t xml:space="preserve">, </w:t>
      </w:r>
      <w:r w:rsidR="002461CD">
        <w:rPr>
          <w:rFonts w:eastAsia="Calibri" w:cs="Arial"/>
          <w:szCs w:val="20"/>
          <w:lang w:eastAsia="en-US"/>
        </w:rPr>
        <w:t>Salomé Ferreira</w:t>
      </w:r>
      <w:r w:rsidR="00BA1376" w:rsidRPr="00D46E71">
        <w:rPr>
          <w:rFonts w:eastAsia="Calibri" w:cs="Arial"/>
          <w:szCs w:val="20"/>
          <w:lang w:eastAsia="en-US"/>
        </w:rPr>
        <w:t xml:space="preserve">. </w:t>
      </w:r>
    </w:p>
    <w:sectPr w:rsidR="00466B94" w:rsidRPr="00BA1376" w:rsidSect="007D3DDD">
      <w:headerReference w:type="default" r:id="rId14"/>
      <w:footerReference w:type="default" r:id="rId15"/>
      <w:type w:val="continuous"/>
      <w:pgSz w:w="11906" w:h="16838"/>
      <w:pgMar w:top="1049" w:right="1049" w:bottom="1049" w:left="104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4F" w:rsidRDefault="00274A4F">
      <w:r>
        <w:separator/>
      </w:r>
    </w:p>
  </w:endnote>
  <w:endnote w:type="continuationSeparator" w:id="0">
    <w:p w:rsidR="00274A4F" w:rsidRDefault="0027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70" w:rsidRDefault="00805770" w:rsidP="00685489">
    <w:pPr>
      <w:jc w:val="both"/>
      <w:rPr>
        <w:rStyle w:val="Hiperligao"/>
        <w:sz w:val="12"/>
        <w:szCs w:val="12"/>
      </w:rPr>
    </w:pPr>
    <w:r>
      <w:rPr>
        <w:rFonts w:cs="Arial"/>
        <w:color w:val="0F2F7F"/>
        <w:sz w:val="12"/>
        <w:szCs w:val="12"/>
      </w:rPr>
      <w:t>Para informações adicionais sobre as práticas de privacidade do Município do Porto, consulte o nosso site em</w:t>
    </w:r>
    <w:r>
      <w:rPr>
        <w:iCs/>
        <w:sz w:val="12"/>
        <w:szCs w:val="12"/>
      </w:rPr>
      <w:t xml:space="preserve"> </w:t>
    </w:r>
    <w:hyperlink r:id="rId1" w:history="1">
      <w:r>
        <w:rPr>
          <w:rStyle w:val="Hiperligao"/>
          <w:sz w:val="12"/>
          <w:szCs w:val="12"/>
        </w:rPr>
        <w:t>https://www.cm-porto.pt/legal/politica-de-privacidade</w:t>
      </w:r>
    </w:hyperlink>
    <w:r>
      <w:rPr>
        <w:sz w:val="12"/>
        <w:szCs w:val="12"/>
      </w:rPr>
      <w:t xml:space="preserve"> </w:t>
    </w:r>
    <w:r>
      <w:rPr>
        <w:rFonts w:cs="Arial"/>
        <w:color w:val="0F2F7F"/>
        <w:sz w:val="12"/>
        <w:szCs w:val="12"/>
      </w:rPr>
      <w:t>ou envie um email para</w:t>
    </w:r>
    <w:r>
      <w:rPr>
        <w:iCs/>
        <w:sz w:val="12"/>
        <w:szCs w:val="12"/>
      </w:rPr>
      <w:t xml:space="preserve"> </w:t>
    </w:r>
    <w:hyperlink r:id="rId2" w:history="1">
      <w:r>
        <w:rPr>
          <w:rStyle w:val="Hiperligao"/>
          <w:sz w:val="12"/>
          <w:szCs w:val="12"/>
        </w:rPr>
        <w:t>rgpd@cm-porto.pt</w:t>
      </w:r>
    </w:hyperlink>
    <w:r>
      <w:rPr>
        <w:rStyle w:val="Hiperligao"/>
        <w:sz w:val="12"/>
        <w:szCs w:val="12"/>
      </w:rPr>
      <w:t>.</w:t>
    </w:r>
  </w:p>
  <w:p w:rsidR="00805770" w:rsidRDefault="00805770" w:rsidP="00685489">
    <w:pPr>
      <w:jc w:val="both"/>
      <w:rPr>
        <w:sz w:val="12"/>
        <w:szCs w:val="12"/>
      </w:rPr>
    </w:pPr>
  </w:p>
  <w:p w:rsidR="00805770" w:rsidRPr="00E10EE3" w:rsidRDefault="00D76484" w:rsidP="007D3DDD">
    <w:pPr>
      <w:tabs>
        <w:tab w:val="center" w:pos="4904"/>
        <w:tab w:val="right" w:pos="9808"/>
      </w:tabs>
      <w:jc w:val="center"/>
    </w:pPr>
    <w:r w:rsidRPr="003641A4">
      <w:rPr>
        <w:rFonts w:cs="Arial"/>
        <w:color w:val="0F2F7F"/>
        <w:sz w:val="15"/>
        <w:szCs w:val="15"/>
      </w:rPr>
      <w:t>S01-07-IMP-15</w:t>
    </w:r>
    <w:r w:rsidR="00805770" w:rsidRPr="00775CA5">
      <w:rPr>
        <w:rFonts w:cs="Arial"/>
        <w:b/>
        <w:color w:val="0F2F7F"/>
        <w:sz w:val="15"/>
        <w:szCs w:val="15"/>
      </w:rPr>
      <w:tab/>
    </w:r>
    <w:r w:rsidR="00805770" w:rsidRPr="00775CA5">
      <w:rPr>
        <w:rFonts w:cs="Arial"/>
        <w:color w:val="0F2F7F"/>
        <w:sz w:val="14"/>
        <w:szCs w:val="14"/>
      </w:rPr>
      <w:tab/>
    </w:r>
    <w:r w:rsidR="00805770" w:rsidRPr="00775CA5">
      <w:rPr>
        <w:rFonts w:cs="Arial"/>
        <w:color w:val="0F2F7F"/>
        <w:sz w:val="14"/>
        <w:szCs w:val="14"/>
      </w:rPr>
      <w:fldChar w:fldCharType="begin"/>
    </w:r>
    <w:r w:rsidR="00805770" w:rsidRPr="00775CA5">
      <w:rPr>
        <w:rFonts w:cs="Arial"/>
        <w:color w:val="0F2F7F"/>
        <w:sz w:val="14"/>
        <w:szCs w:val="14"/>
      </w:rPr>
      <w:instrText xml:space="preserve"> PAGE </w:instrText>
    </w:r>
    <w:r w:rsidR="00805770" w:rsidRPr="00775CA5">
      <w:rPr>
        <w:rFonts w:cs="Arial"/>
        <w:color w:val="0F2F7F"/>
        <w:sz w:val="14"/>
        <w:szCs w:val="14"/>
      </w:rPr>
      <w:fldChar w:fldCharType="separate"/>
    </w:r>
    <w:r w:rsidR="00C21FF1">
      <w:rPr>
        <w:rFonts w:cs="Arial"/>
        <w:noProof/>
        <w:color w:val="0F2F7F"/>
        <w:sz w:val="14"/>
        <w:szCs w:val="14"/>
      </w:rPr>
      <w:t>2</w:t>
    </w:r>
    <w:r w:rsidR="00805770" w:rsidRPr="00775CA5">
      <w:rPr>
        <w:rFonts w:cs="Arial"/>
        <w:color w:val="0F2F7F"/>
        <w:sz w:val="14"/>
        <w:szCs w:val="14"/>
      </w:rPr>
      <w:fldChar w:fldCharType="end"/>
    </w:r>
    <w:r w:rsidR="00805770" w:rsidRPr="00775CA5">
      <w:rPr>
        <w:rFonts w:cs="Arial"/>
        <w:color w:val="0F2F7F"/>
        <w:sz w:val="14"/>
        <w:szCs w:val="14"/>
      </w:rPr>
      <w:t>/</w:t>
    </w:r>
    <w:r w:rsidR="00805770" w:rsidRPr="00775CA5">
      <w:rPr>
        <w:rFonts w:cs="Arial"/>
        <w:color w:val="0F2F7F"/>
        <w:sz w:val="14"/>
        <w:szCs w:val="14"/>
      </w:rPr>
      <w:fldChar w:fldCharType="begin"/>
    </w:r>
    <w:r w:rsidR="00805770" w:rsidRPr="00775CA5">
      <w:rPr>
        <w:rFonts w:cs="Arial"/>
        <w:color w:val="0F2F7F"/>
        <w:sz w:val="14"/>
        <w:szCs w:val="14"/>
      </w:rPr>
      <w:instrText xml:space="preserve"> NUMPAGES </w:instrText>
    </w:r>
    <w:r w:rsidR="00805770" w:rsidRPr="00775CA5">
      <w:rPr>
        <w:rFonts w:cs="Arial"/>
        <w:color w:val="0F2F7F"/>
        <w:sz w:val="14"/>
        <w:szCs w:val="14"/>
      </w:rPr>
      <w:fldChar w:fldCharType="separate"/>
    </w:r>
    <w:r w:rsidR="00C21FF1">
      <w:rPr>
        <w:rFonts w:cs="Arial"/>
        <w:noProof/>
        <w:color w:val="0F2F7F"/>
        <w:sz w:val="14"/>
        <w:szCs w:val="14"/>
      </w:rPr>
      <w:t>2</w:t>
    </w:r>
    <w:r w:rsidR="00805770" w:rsidRPr="00775CA5">
      <w:rPr>
        <w:rFonts w:cs="Arial"/>
        <w:color w:val="0F2F7F"/>
        <w:sz w:val="14"/>
        <w:szCs w:val="14"/>
      </w:rPr>
      <w:fldChar w:fldCharType="end"/>
    </w:r>
  </w:p>
  <w:p w:rsidR="00805770" w:rsidRDefault="008057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4F" w:rsidRDefault="00274A4F">
      <w:r>
        <w:separator/>
      </w:r>
    </w:p>
  </w:footnote>
  <w:footnote w:type="continuationSeparator" w:id="0">
    <w:p w:rsidR="00274A4F" w:rsidRDefault="00274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70" w:rsidRPr="0077737C" w:rsidRDefault="00805770" w:rsidP="00E10EE3">
    <w:pPr>
      <w:rPr>
        <w:rFonts w:cs="Arial"/>
        <w:color w:val="0F2F7F"/>
        <w:sz w:val="15"/>
        <w:szCs w:val="15"/>
      </w:rPr>
    </w:pPr>
    <w:r w:rsidRPr="00253F21">
      <w:rPr>
        <w:rFonts w:cs="Arial"/>
        <w:b/>
        <w:noProof/>
        <w:color w:val="0F2F7F"/>
        <w:sz w:val="15"/>
        <w:szCs w:val="15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posOffset>4925060</wp:posOffset>
          </wp:positionH>
          <wp:positionV relativeFrom="margin">
            <wp:posOffset>-862330</wp:posOffset>
          </wp:positionV>
          <wp:extent cx="1296035" cy="664845"/>
          <wp:effectExtent l="0" t="0" r="0" b="0"/>
          <wp:wrapSquare wrapText="bothSides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F21">
      <w:rPr>
        <w:rFonts w:cs="Arial"/>
        <w:b/>
        <w:color w:val="0F2F7F"/>
        <w:sz w:val="15"/>
        <w:szCs w:val="15"/>
      </w:rPr>
      <w:t>Direção Municipal de Gestão de Pessoas e Organização</w:t>
    </w:r>
    <w:r w:rsidRPr="0077737C">
      <w:rPr>
        <w:rFonts w:cs="Arial"/>
        <w:b/>
        <w:bCs/>
        <w:color w:val="0F2F7F"/>
        <w:sz w:val="15"/>
        <w:szCs w:val="15"/>
      </w:rPr>
      <w:br/>
    </w:r>
    <w:r w:rsidRPr="0077737C">
      <w:rPr>
        <w:rFonts w:cs="Arial"/>
        <w:color w:val="0F2F7F"/>
        <w:sz w:val="15"/>
        <w:szCs w:val="15"/>
      </w:rPr>
      <w:t>Rua do Bolhão, nº 192</w:t>
    </w:r>
    <w:r w:rsidRPr="0077737C">
      <w:rPr>
        <w:rFonts w:cs="Arial"/>
        <w:b/>
        <w:bCs/>
        <w:color w:val="0F2F7F"/>
        <w:sz w:val="15"/>
        <w:szCs w:val="15"/>
      </w:rPr>
      <w:br/>
    </w:r>
    <w:r w:rsidRPr="0077737C">
      <w:rPr>
        <w:rFonts w:cs="Arial"/>
        <w:color w:val="0F2F7F"/>
        <w:sz w:val="15"/>
        <w:szCs w:val="15"/>
      </w:rPr>
      <w:t>4000-111 Porto</w:t>
    </w:r>
  </w:p>
  <w:p w:rsidR="00805770" w:rsidRPr="0077737C" w:rsidRDefault="00805770" w:rsidP="00E10EE3">
    <w:pPr>
      <w:rPr>
        <w:rFonts w:cs="Arial"/>
        <w:color w:val="0F2F7F"/>
        <w:sz w:val="15"/>
        <w:szCs w:val="15"/>
      </w:rPr>
    </w:pPr>
    <w:r w:rsidRPr="0077737C">
      <w:rPr>
        <w:color w:val="0F2F7F"/>
        <w:sz w:val="15"/>
        <w:szCs w:val="15"/>
      </w:rPr>
      <w:t xml:space="preserve">T. </w:t>
    </w:r>
    <w:r w:rsidRPr="0077737C">
      <w:rPr>
        <w:rFonts w:cs="Arial"/>
        <w:color w:val="0F2F7F"/>
        <w:sz w:val="15"/>
        <w:szCs w:val="15"/>
      </w:rPr>
      <w:t>+351 222 097 200</w:t>
    </w:r>
  </w:p>
  <w:p w:rsidR="00805770" w:rsidRPr="0077737C" w:rsidRDefault="00805770" w:rsidP="00E10EE3">
    <w:pPr>
      <w:rPr>
        <w:rFonts w:cs="Arial"/>
        <w:color w:val="0F2F7F"/>
        <w:sz w:val="15"/>
        <w:szCs w:val="15"/>
      </w:rPr>
    </w:pPr>
  </w:p>
  <w:p w:rsidR="00805770" w:rsidRPr="00E10EE3" w:rsidRDefault="00805770" w:rsidP="007D3DDD">
    <w:pPr>
      <w:pStyle w:val="Cabealho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0FD3"/>
    <w:multiLevelType w:val="hybridMultilevel"/>
    <w:tmpl w:val="AC1AFEF6"/>
    <w:lvl w:ilvl="0" w:tplc="C4A8D6DE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DBD"/>
    <w:multiLevelType w:val="hybridMultilevel"/>
    <w:tmpl w:val="03DC8C9E"/>
    <w:lvl w:ilvl="0" w:tplc="1B142390">
      <w:start w:val="1"/>
      <w:numFmt w:val="decimal"/>
      <w:lvlText w:val="%1."/>
      <w:lvlJc w:val="left"/>
      <w:pPr>
        <w:ind w:left="469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5364D10">
      <w:start w:val="1"/>
      <w:numFmt w:val="bullet"/>
      <w:lvlText w:val=""/>
      <w:lvlJc w:val="left"/>
      <w:pPr>
        <w:ind w:left="82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D3AE4FAC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D1D2EF4C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F5EE6E6E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03308968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6" w:tplc="D2C69720">
      <w:start w:val="1"/>
      <w:numFmt w:val="bullet"/>
      <w:lvlText w:val="•"/>
      <w:lvlJc w:val="left"/>
      <w:pPr>
        <w:ind w:left="5938" w:hanging="360"/>
      </w:pPr>
      <w:rPr>
        <w:rFonts w:hint="default"/>
      </w:rPr>
    </w:lvl>
    <w:lvl w:ilvl="7" w:tplc="4C44489C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DC1A88CC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13357B37"/>
    <w:multiLevelType w:val="hybridMultilevel"/>
    <w:tmpl w:val="76E4999E"/>
    <w:lvl w:ilvl="0" w:tplc="EDC89428">
      <w:start w:val="1"/>
      <w:numFmt w:val="decimal"/>
      <w:lvlText w:val="%1.º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E5C10"/>
    <w:multiLevelType w:val="hybridMultilevel"/>
    <w:tmpl w:val="F2CE69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11A39"/>
    <w:multiLevelType w:val="hybridMultilevel"/>
    <w:tmpl w:val="B5CE10E8"/>
    <w:lvl w:ilvl="0" w:tplc="DCC0357C">
      <w:start w:val="1"/>
      <w:numFmt w:val="lowerLetter"/>
      <w:lvlText w:val="%1."/>
      <w:lvlJc w:val="left"/>
      <w:pPr>
        <w:ind w:left="-219" w:hanging="360"/>
      </w:pPr>
      <w:rPr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501" w:hanging="360"/>
      </w:pPr>
    </w:lvl>
    <w:lvl w:ilvl="2" w:tplc="0816001B" w:tentative="1">
      <w:start w:val="1"/>
      <w:numFmt w:val="lowerRoman"/>
      <w:lvlText w:val="%3."/>
      <w:lvlJc w:val="right"/>
      <w:pPr>
        <w:ind w:left="1221" w:hanging="180"/>
      </w:pPr>
    </w:lvl>
    <w:lvl w:ilvl="3" w:tplc="0816000F" w:tentative="1">
      <w:start w:val="1"/>
      <w:numFmt w:val="decimal"/>
      <w:lvlText w:val="%4."/>
      <w:lvlJc w:val="left"/>
      <w:pPr>
        <w:ind w:left="1941" w:hanging="360"/>
      </w:pPr>
    </w:lvl>
    <w:lvl w:ilvl="4" w:tplc="08160019" w:tentative="1">
      <w:start w:val="1"/>
      <w:numFmt w:val="lowerLetter"/>
      <w:lvlText w:val="%5."/>
      <w:lvlJc w:val="left"/>
      <w:pPr>
        <w:ind w:left="2661" w:hanging="360"/>
      </w:pPr>
    </w:lvl>
    <w:lvl w:ilvl="5" w:tplc="0816001B" w:tentative="1">
      <w:start w:val="1"/>
      <w:numFmt w:val="lowerRoman"/>
      <w:lvlText w:val="%6."/>
      <w:lvlJc w:val="right"/>
      <w:pPr>
        <w:ind w:left="3381" w:hanging="180"/>
      </w:pPr>
    </w:lvl>
    <w:lvl w:ilvl="6" w:tplc="0816000F" w:tentative="1">
      <w:start w:val="1"/>
      <w:numFmt w:val="decimal"/>
      <w:lvlText w:val="%7."/>
      <w:lvlJc w:val="left"/>
      <w:pPr>
        <w:ind w:left="4101" w:hanging="360"/>
      </w:pPr>
    </w:lvl>
    <w:lvl w:ilvl="7" w:tplc="08160019" w:tentative="1">
      <w:start w:val="1"/>
      <w:numFmt w:val="lowerLetter"/>
      <w:lvlText w:val="%8."/>
      <w:lvlJc w:val="left"/>
      <w:pPr>
        <w:ind w:left="4821" w:hanging="360"/>
      </w:pPr>
    </w:lvl>
    <w:lvl w:ilvl="8" w:tplc="0816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5" w15:restartNumberingAfterBreak="0">
    <w:nsid w:val="368C69B7"/>
    <w:multiLevelType w:val="hybridMultilevel"/>
    <w:tmpl w:val="9E6ABD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2EC8"/>
    <w:multiLevelType w:val="hybridMultilevel"/>
    <w:tmpl w:val="DDF235A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E545F"/>
    <w:multiLevelType w:val="multilevel"/>
    <w:tmpl w:val="FC7E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FA"/>
    <w:rsid w:val="00025C04"/>
    <w:rsid w:val="000375F9"/>
    <w:rsid w:val="00047EB4"/>
    <w:rsid w:val="00096DB5"/>
    <w:rsid w:val="00097DBB"/>
    <w:rsid w:val="00097FA1"/>
    <w:rsid w:val="000D121C"/>
    <w:rsid w:val="000F705F"/>
    <w:rsid w:val="000F7CE4"/>
    <w:rsid w:val="00116825"/>
    <w:rsid w:val="001210DB"/>
    <w:rsid w:val="001228A8"/>
    <w:rsid w:val="00160704"/>
    <w:rsid w:val="001A49ED"/>
    <w:rsid w:val="001A4D7F"/>
    <w:rsid w:val="001B4381"/>
    <w:rsid w:val="001E03D7"/>
    <w:rsid w:val="001E7013"/>
    <w:rsid w:val="001F2446"/>
    <w:rsid w:val="002461CD"/>
    <w:rsid w:val="00253F21"/>
    <w:rsid w:val="00267353"/>
    <w:rsid w:val="00274A4F"/>
    <w:rsid w:val="002752A4"/>
    <w:rsid w:val="00283C63"/>
    <w:rsid w:val="002965CA"/>
    <w:rsid w:val="002A2257"/>
    <w:rsid w:val="002E517D"/>
    <w:rsid w:val="003239BF"/>
    <w:rsid w:val="0033446F"/>
    <w:rsid w:val="00356149"/>
    <w:rsid w:val="00356EA0"/>
    <w:rsid w:val="00365938"/>
    <w:rsid w:val="00397D15"/>
    <w:rsid w:val="00397D88"/>
    <w:rsid w:val="003A31BE"/>
    <w:rsid w:val="003D4318"/>
    <w:rsid w:val="00424EF3"/>
    <w:rsid w:val="00432D50"/>
    <w:rsid w:val="00466B94"/>
    <w:rsid w:val="004701AF"/>
    <w:rsid w:val="004906B2"/>
    <w:rsid w:val="004961E2"/>
    <w:rsid w:val="004E47E1"/>
    <w:rsid w:val="00513D64"/>
    <w:rsid w:val="005170ED"/>
    <w:rsid w:val="005307E9"/>
    <w:rsid w:val="00541A18"/>
    <w:rsid w:val="00552E94"/>
    <w:rsid w:val="005556B6"/>
    <w:rsid w:val="0059029C"/>
    <w:rsid w:val="00590E3F"/>
    <w:rsid w:val="005947CC"/>
    <w:rsid w:val="00595D87"/>
    <w:rsid w:val="005D584F"/>
    <w:rsid w:val="005E4367"/>
    <w:rsid w:val="005F01A5"/>
    <w:rsid w:val="005F53E8"/>
    <w:rsid w:val="0060519D"/>
    <w:rsid w:val="006173DD"/>
    <w:rsid w:val="0064689D"/>
    <w:rsid w:val="00682C94"/>
    <w:rsid w:val="00685489"/>
    <w:rsid w:val="006C52B5"/>
    <w:rsid w:val="006C7142"/>
    <w:rsid w:val="0070510B"/>
    <w:rsid w:val="007127FF"/>
    <w:rsid w:val="00746BA0"/>
    <w:rsid w:val="0077737C"/>
    <w:rsid w:val="007B6696"/>
    <w:rsid w:val="007D3DDD"/>
    <w:rsid w:val="007E5646"/>
    <w:rsid w:val="007E7C1B"/>
    <w:rsid w:val="0080394B"/>
    <w:rsid w:val="00805770"/>
    <w:rsid w:val="00810408"/>
    <w:rsid w:val="00815FC7"/>
    <w:rsid w:val="008D7B46"/>
    <w:rsid w:val="0091462C"/>
    <w:rsid w:val="00915469"/>
    <w:rsid w:val="00921A4A"/>
    <w:rsid w:val="0093579F"/>
    <w:rsid w:val="009441C1"/>
    <w:rsid w:val="009576A6"/>
    <w:rsid w:val="009607EB"/>
    <w:rsid w:val="009660BD"/>
    <w:rsid w:val="00972C6A"/>
    <w:rsid w:val="00977BDA"/>
    <w:rsid w:val="0098063A"/>
    <w:rsid w:val="00985C7F"/>
    <w:rsid w:val="00987019"/>
    <w:rsid w:val="009B6D4C"/>
    <w:rsid w:val="009D1627"/>
    <w:rsid w:val="009D6F42"/>
    <w:rsid w:val="00A27792"/>
    <w:rsid w:val="00A35B7B"/>
    <w:rsid w:val="00A36005"/>
    <w:rsid w:val="00A506FD"/>
    <w:rsid w:val="00A957AE"/>
    <w:rsid w:val="00AC52B7"/>
    <w:rsid w:val="00AE3C7F"/>
    <w:rsid w:val="00B12292"/>
    <w:rsid w:val="00B31B8C"/>
    <w:rsid w:val="00B55290"/>
    <w:rsid w:val="00B65BBF"/>
    <w:rsid w:val="00B9405D"/>
    <w:rsid w:val="00BA1376"/>
    <w:rsid w:val="00BA27CC"/>
    <w:rsid w:val="00BB56C0"/>
    <w:rsid w:val="00BB7CA9"/>
    <w:rsid w:val="00BD6BA5"/>
    <w:rsid w:val="00BF5FEE"/>
    <w:rsid w:val="00C063B8"/>
    <w:rsid w:val="00C21661"/>
    <w:rsid w:val="00C21FF1"/>
    <w:rsid w:val="00C44516"/>
    <w:rsid w:val="00C451F2"/>
    <w:rsid w:val="00C702AB"/>
    <w:rsid w:val="00CA48CD"/>
    <w:rsid w:val="00CB27A7"/>
    <w:rsid w:val="00D26FE0"/>
    <w:rsid w:val="00D32E2E"/>
    <w:rsid w:val="00D34A7B"/>
    <w:rsid w:val="00D37614"/>
    <w:rsid w:val="00D5245E"/>
    <w:rsid w:val="00D532CE"/>
    <w:rsid w:val="00D62AD6"/>
    <w:rsid w:val="00D76484"/>
    <w:rsid w:val="00DC75B0"/>
    <w:rsid w:val="00DD367F"/>
    <w:rsid w:val="00DF1CED"/>
    <w:rsid w:val="00DF59FA"/>
    <w:rsid w:val="00E10EE3"/>
    <w:rsid w:val="00E11126"/>
    <w:rsid w:val="00E32AD7"/>
    <w:rsid w:val="00E4136B"/>
    <w:rsid w:val="00E54EA0"/>
    <w:rsid w:val="00E57EF0"/>
    <w:rsid w:val="00EB4376"/>
    <w:rsid w:val="00ED092C"/>
    <w:rsid w:val="00EE10C2"/>
    <w:rsid w:val="00F1207A"/>
    <w:rsid w:val="00F67568"/>
    <w:rsid w:val="00F829B6"/>
    <w:rsid w:val="00F86F84"/>
    <w:rsid w:val="00FE194A"/>
    <w:rsid w:val="00FE2EC5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87B347D-2805-43E7-9632-00C99445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02"/>
    <w:rPr>
      <w:rFonts w:ascii="Arial" w:hAnsi="Arial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071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0710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00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007103"/>
    <w:rPr>
      <w:color w:val="0000FF"/>
      <w:u w:val="single"/>
    </w:rPr>
  </w:style>
  <w:style w:type="character" w:styleId="Nmerodepgina">
    <w:name w:val="page number"/>
    <w:basedOn w:val="Tipodeletrapredefinidodopargrafo"/>
    <w:rsid w:val="00007103"/>
  </w:style>
  <w:style w:type="paragraph" w:styleId="Avanodecorpodetexto">
    <w:name w:val="Body Text Indent"/>
    <w:basedOn w:val="Normal"/>
    <w:rsid w:val="001F6171"/>
    <w:pPr>
      <w:spacing w:after="120"/>
      <w:ind w:left="283"/>
    </w:pPr>
  </w:style>
  <w:style w:type="paragraph" w:styleId="Textodebalo">
    <w:name w:val="Balloon Text"/>
    <w:basedOn w:val="Normal"/>
    <w:link w:val="TextodebaloCarter"/>
    <w:rsid w:val="00C216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C21661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rsid w:val="007B6696"/>
    <w:rPr>
      <w:color w:val="954F72" w:themeColor="followed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B12292"/>
  </w:style>
  <w:style w:type="paragraph" w:styleId="NormalWeb">
    <w:name w:val="Normal (Web)"/>
    <w:basedOn w:val="Normal"/>
    <w:uiPriority w:val="99"/>
    <w:unhideWhenUsed/>
    <w:rsid w:val="00B1229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basedOn w:val="Tipodeletrapredefinidodopargrafo"/>
    <w:uiPriority w:val="22"/>
    <w:qFormat/>
    <w:rsid w:val="00B12292"/>
    <w:rPr>
      <w:b/>
      <w:bCs/>
    </w:rPr>
  </w:style>
  <w:style w:type="paragraph" w:styleId="PargrafodaLista">
    <w:name w:val="List Paragraph"/>
    <w:basedOn w:val="Normal"/>
    <w:uiPriority w:val="34"/>
    <w:qFormat/>
    <w:rsid w:val="00B12292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A957A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957AE"/>
    <w:rPr>
      <w:rFonts w:ascii="Arial" w:hAnsi="Arial"/>
      <w:szCs w:val="24"/>
    </w:rPr>
  </w:style>
  <w:style w:type="paragraph" w:styleId="Ttulo">
    <w:name w:val="Title"/>
    <w:basedOn w:val="Normal"/>
    <w:link w:val="TtuloCarter"/>
    <w:qFormat/>
    <w:rsid w:val="00BA1376"/>
    <w:pPr>
      <w:tabs>
        <w:tab w:val="left" w:pos="709"/>
      </w:tabs>
      <w:spacing w:after="120" w:line="360" w:lineRule="atLeast"/>
      <w:jc w:val="center"/>
    </w:pPr>
    <w:rPr>
      <w:b/>
      <w:sz w:val="22"/>
      <w:szCs w:val="20"/>
    </w:rPr>
  </w:style>
  <w:style w:type="character" w:customStyle="1" w:styleId="TtuloCarter">
    <w:name w:val="Título Caráter"/>
    <w:basedOn w:val="Tipodeletrapredefinidodopargrafo"/>
    <w:link w:val="Ttulo"/>
    <w:rsid w:val="00BA137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ep.gov.p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rutamento@cm-porto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gpd@cm-porto.pt" TargetMode="External"/><Relationship Id="rId1" Type="http://schemas.openxmlformats.org/officeDocument/2006/relationships/hyperlink" Target="https://www.cm-porto.pt/legal/politica-de-privacida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Processo xmlns="02991b9d-b205-4cd0-b0e0-eecec9461626">2</Processo>
    <AutorOriginal xmlns="d2d47d6e-90b9-4a54-bf39-d72ba95ecf82">
      <UserInfo>
        <DisplayName/>
        <AccountId xsi:nil="true"/>
        <AccountType/>
      </UserInfo>
    </AutorOriginal>
    <ValidadoPor xmlns="d2d47d6e-90b9-4a54-bf39-d72ba95ecf82">
      <UserInfo>
        <DisplayName/>
        <AccountId xsi:nil="true"/>
        <AccountType/>
      </UserInfo>
    </ValidadoPor>
    <EstadoDoc xmlns="d2d47d6e-90b9-4a54-bf39-d72ba95ecf82">Ativo</EstadoDoc>
    <OutrasUnidadesOrganicas xmlns="d2d47d6e-90b9-4a54-bf39-d72ba95ecf82"/>
    <DataUltimaRevisao xmlns="d2d47d6e-90b9-4a54-bf39-d72ba95ecf82">2014-09-30T23:00:00+00:00</DataUltimaRevisao>
    <OutrosProcessos xmlns="02991b9d-b205-4cd0-b0e0-eecec9461626"/>
    <AprovadoPor xmlns="d2d47d6e-90b9-4a54-bf39-d72ba95ecf82">
      <UserInfo>
        <DisplayName/>
        <AccountId>654</AccountId>
        <AccountType/>
      </UserInfo>
    </AprovadoPor>
    <Comentários_x0020_Versão xmlns="1f7f81e8-4cc4-4e76-bf13-46cc33613a3c">Alteração do cabeçalho (nome da unidade orgânica e exclusão do número de Fax).
Alteração do nome das unidades orgânicas e atualização do nome das dirigentes.</Comentários_x0020_Versão>
    <Metadados xmlns="d2d47d6e-90b9-4a54-bf39-d72ba95ecf82" xsi:nil="true"/>
    <Numero xmlns="d2d47d6e-90b9-4a54-bf39-d72ba95ecf82">S01-02-IMP-27</Numero>
    <Revisao xmlns="d2d47d6e-90b9-4a54-bf39-d72ba95ecf82">13</Revisao>
    <PeriodoRevisao xmlns="d2d47d6e-90b9-4a54-bf39-d72ba95ecf82" xsi:nil="true"/>
    <DataOriginal xmlns="d2d47d6e-90b9-4a54-bf39-d72ba95ecf82" xsi:nil="true"/>
    <UnidadeOrganica xmlns="d2d47d6e-90b9-4a54-bf39-d72ba95ecf82">333</UnidadeOrganica>
    <Documento_x0020_Obsoleto xmlns="a9aef925-a817-401d-a823-5acabafc7840" xsi:nil="true"/>
    <DataAprovacao xmlns="d2d47d6e-90b9-4a54-bf39-d72ba95ecf82">2022-05-10T09:58:08+00:00</DataAprovacao>
    <EstadoAprovacao xmlns="d2d47d6e-90b9-4a54-bf39-d72ba95ecf82">Aprovado</EstadoAprovacao>
    <EmissorAutor xmlns="d2d47d6e-90b9-4a54-bf39-d72ba95ecf82">
      <UserInfo>
        <DisplayName/>
        <AccountId xsi:nil="true"/>
        <AccountType/>
      </UserInfo>
    </EmissorAutor>
    <NivelSeguranca xmlns="d2d47d6e-90b9-4a54-bf39-d72ba95ecf82" xsi:nil="true"/>
    <DataValidacao xmlns="d2d47d6e-90b9-4a54-bf39-d72ba95ecf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_MPImpressos" ma:contentTypeID="0x01010053785B41D442DB4BA16CF6B3E29EB6990093F68EF9572B634893E151E6CA187304" ma:contentTypeVersion="14" ma:contentTypeDescription="" ma:contentTypeScope="" ma:versionID="52333eb7b22303dddfcdfb18ab6d78bb">
  <xsd:schema xmlns:xsd="http://www.w3.org/2001/XMLSchema" xmlns:xs="http://www.w3.org/2001/XMLSchema" xmlns:p="http://schemas.microsoft.com/office/2006/metadata/properties" xmlns:ns2="02991b9d-b205-4cd0-b0e0-eecec9461626" xmlns:ns3="d2d47d6e-90b9-4a54-bf39-d72ba95ecf82" xmlns:ns4="1f7f81e8-4cc4-4e76-bf13-46cc33613a3c" xmlns:ns5="a9aef925-a817-401d-a823-5acabafc7840" targetNamespace="http://schemas.microsoft.com/office/2006/metadata/properties" ma:root="true" ma:fieldsID="65021dac29160cee14b3999ee386c47a" ns2:_="" ns3:_="" ns4:_="" ns5:_="">
    <xsd:import namespace="02991b9d-b205-4cd0-b0e0-eecec9461626"/>
    <xsd:import namespace="d2d47d6e-90b9-4a54-bf39-d72ba95ecf82"/>
    <xsd:import namespace="1f7f81e8-4cc4-4e76-bf13-46cc33613a3c"/>
    <xsd:import namespace="a9aef925-a817-401d-a823-5acabafc7840"/>
    <xsd:element name="properties">
      <xsd:complexType>
        <xsd:sequence>
          <xsd:element name="documentManagement">
            <xsd:complexType>
              <xsd:all>
                <xsd:element ref="ns2:Processo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AutorOriginal" minOccurs="0"/>
                <xsd:element ref="ns3:DataOriginal" minOccurs="0"/>
                <xsd:element ref="ns3:NivelSeguranca" minOccurs="0"/>
                <xsd:element ref="ns3:ArquivoFisico" minOccurs="0"/>
                <xsd:element ref="ns3:Revisao"/>
                <xsd:element ref="ns4:Comentários_x0020_Versão"/>
                <xsd:element ref="ns3:PeriodoRevisao" minOccurs="0"/>
                <xsd:element ref="ns3:EmissorAutor" minOccurs="0"/>
                <xsd:element ref="ns3:ValidadoPor" minOccurs="0"/>
                <xsd:element ref="ns3:DataValidacao" minOccurs="0"/>
                <xsd:element ref="ns3:AprovadoPor" minOccurs="0"/>
                <xsd:element ref="ns3:DataAprovacao" minOccurs="0"/>
                <xsd:element ref="ns3:EstadoAprovacao" minOccurs="0"/>
                <xsd:element ref="ns3:DataUltimaRevisao" minOccurs="0"/>
                <xsd:element ref="ns3:Metadados" minOccurs="0"/>
                <xsd:element ref="ns5:Documento_x0020_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91b9d-b205-4cd0-b0e0-eecec9461626" elementFormDefault="qualified">
    <xsd:import namespace="http://schemas.microsoft.com/office/2006/documentManagement/types"/>
    <xsd:import namespace="http://schemas.microsoft.com/office/infopath/2007/PartnerControls"/>
    <xsd:element name="Processo" ma:index="2" ma:displayName="Processo" ma:list="a65f20c0-2c2f-4796-aa62-383769087a6c" ma:internalName="Processo" ma:showField="Title" ma:web="f1e4c53c-5aa5-4f04-9587-46593920201c">
      <xsd:simpleType>
        <xsd:restriction base="dms:Lookup"/>
      </xsd:simpleType>
    </xsd:element>
    <xsd:element name="OutrosProcessos" ma:index="3" nillable="true" ma:displayName="Outros Processos" ma:list="{A65F20C0-2C2F-4796-AA62-383769087A6C}" ma:internalName="OutrosProcessos" ma:showField="Title" ma:web="{f1e4c53c-5aa5-4f04-9587-46593920201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list="{b974d24d-c557-4407-aefb-1876cae93095}" ma:internalName="OutrasUnidadesOrganicas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AutorOriginal" ma:index="8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Original" ma:index="9" nillable="true" ma:displayName="Data Original" ma:format="DateOnly" ma:hidden="true" ma:internalName="DataOriginal" ma:readOnly="false">
      <xsd:simpleType>
        <xsd:restriction base="dms:DateTime"/>
      </xsd:simpleType>
    </xsd:element>
    <xsd:element name="NivelSeguranca" ma:index="10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ArquivoFisico" ma:index="11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Revisao" ma:index="12" ma:displayName="Revisão Nº" ma:internalName="Revisao" ma:readOnly="false" ma:percentage="FALSE">
      <xsd:simpleType>
        <xsd:restriction base="dms:Number"/>
      </xsd:simpleType>
    </xsd:element>
    <xsd:element name="PeriodoRevisao" ma:index="14" nillable="true" ma:displayName="Periodo Revisão" ma:internalName="PeriodoRevisao" ma:percentage="FALSE">
      <xsd:simpleType>
        <xsd:restriction base="dms:Number"/>
      </xsd:simpleType>
    </xsd:element>
    <xsd:element name="EmissorAutor" ma:index="15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Por" ma:index="16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Validacao" ma:index="17" nillable="true" ma:displayName="Data Validação" ma:format="DateOnly" ma:hidden="true" ma:internalName="DataValidacao" ma:readOnly="false">
      <xsd:simpleType>
        <xsd:restriction base="dms:DateTime"/>
      </xsd:simpleType>
    </xsd:element>
    <xsd:element name="AprovadoPor" ma:index="18" nillable="true" ma:displayName="Aprovado Por" ma:list="UserInfo" ma:SharePointGroup="0" ma:internalName="AprovadoP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9" nillable="true" ma:displayName="Data Aprovação" ma:format="DateOnly" ma:internalName="DataAprovacao">
      <xsd:simpleType>
        <xsd:restriction base="dms:DateTime"/>
      </xsd:simpleType>
    </xsd:element>
    <xsd:element name="EstadoAprovacao" ma:index="20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21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2" nillable="true" ma:displayName="Metadados" ma:hidden="true" ma:internalName="Metadado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13" ma:displayName="Comentários Versão" ma:internalName="Coment_x00e1_rios_x0020_Vers_x00e3_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ef925-a817-401d-a823-5acabafc7840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23" nillable="true" ma:displayName="Documento Obsoleto" ma:list="{015586FB-9852-4A2A-9F9E-D11CFC8167AF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A72E-D6AB-48C2-8829-D68C56ECA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01C98-ADA1-4C77-9FB4-84B4DA72AC05}">
  <ds:schemaRefs>
    <ds:schemaRef ds:uri="a9aef925-a817-401d-a823-5acabafc7840"/>
    <ds:schemaRef ds:uri="http://purl.org/dc/elements/1.1/"/>
    <ds:schemaRef ds:uri="d2d47d6e-90b9-4a54-bf39-d72ba95ecf82"/>
    <ds:schemaRef ds:uri="http://schemas.microsoft.com/office/2006/metadata/properties"/>
    <ds:schemaRef ds:uri="http://schemas.microsoft.com/office/2006/documentManagement/types"/>
    <ds:schemaRef ds:uri="1f7f81e8-4cc4-4e76-bf13-46cc33613a3c"/>
    <ds:schemaRef ds:uri="02991b9d-b205-4cd0-b0e0-eecec9461626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8CAEEF-8636-4D2F-A037-52CC06675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91b9d-b205-4cd0-b0e0-eecec9461626"/>
    <ds:schemaRef ds:uri="d2d47d6e-90b9-4a54-bf39-d72ba95ecf82"/>
    <ds:schemaRef ds:uri="1f7f81e8-4cc4-4e76-bf13-46cc33613a3c"/>
    <ds:schemaRef ds:uri="a9aef925-a817-401d-a823-5acabafc7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F2898-F3E6-4B04-A5A1-853DA0B3879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AD29198-5C6D-4359-B2F6-D84E54F6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S01-02-IMP-27_Diversos.doc</vt:lpstr>
    </vt:vector>
  </TitlesOfParts>
  <Company>CMP</Company>
  <LinksUpToDate>false</LinksUpToDate>
  <CharactersWithSpaces>3119</CharactersWithSpaces>
  <SharedDoc>false</SharedDoc>
  <HLinks>
    <vt:vector size="12" baseType="variant">
      <vt:variant>
        <vt:i4>5242930</vt:i4>
      </vt:variant>
      <vt:variant>
        <vt:i4>3</vt:i4>
      </vt:variant>
      <vt:variant>
        <vt:i4>0</vt:i4>
      </vt:variant>
      <vt:variant>
        <vt:i4>5</vt:i4>
      </vt:variant>
      <vt:variant>
        <vt:lpwstr>mailto:rgpd@cm-porto.pt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https://www.cm-porto.pt/legal/politica-de-privacidade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S01-02-IMP-27_Diversos.doc</dc:title>
  <dc:subject/>
  <dc:creator>evanscarvalho</dc:creator>
  <cp:keywords/>
  <cp:lastModifiedBy>Andreia da Conceição Marques Gomes</cp:lastModifiedBy>
  <cp:revision>7</cp:revision>
  <cp:lastPrinted>2022-09-27T15:59:00Z</cp:lastPrinted>
  <dcterms:created xsi:type="dcterms:W3CDTF">2022-09-23T12:48:00Z</dcterms:created>
  <dcterms:modified xsi:type="dcterms:W3CDTF">2022-10-13T16:51:00Z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Diversos</vt:lpwstr>
  </property>
  <property fmtid="{D5CDD505-2E9C-101B-9397-08002B2CF9AE}" pid="3" name="Sub-unidade Orgânica">
    <vt:lpwstr>UGQ</vt:lpwstr>
  </property>
  <property fmtid="{D5CDD505-2E9C-101B-9397-08002B2CF9AE}" pid="4" name="Activo/Histórico">
    <vt:lpwstr>Activo</vt:lpwstr>
  </property>
  <property fmtid="{D5CDD505-2E9C-101B-9397-08002B2CF9AE}" pid="5" name="Owner">
    <vt:lpwstr>Imp-02-59</vt:lpwstr>
  </property>
  <property fmtid="{D5CDD505-2E9C-101B-9397-08002B2CF9AE}" pid="6" name="Edição/Revisão">
    <vt:lpwstr>A00</vt:lpwstr>
  </property>
  <property fmtid="{D5CDD505-2E9C-101B-9397-08002B2CF9AE}" pid="7" name="Data documento">
    <vt:lpwstr>2010-07-29T00:00:00Z</vt:lpwstr>
  </property>
  <property fmtid="{D5CDD505-2E9C-101B-9397-08002B2CF9AE}" pid="8" name="ContentType">
    <vt:lpwstr>Documento</vt:lpwstr>
  </property>
  <property fmtid="{D5CDD505-2E9C-101B-9397-08002B2CF9AE}" pid="9" name="Status">
    <vt:lpwstr>Impresso</vt:lpwstr>
  </property>
  <property fmtid="{D5CDD505-2E9C-101B-9397-08002B2CF9AE}" pid="10" name="display_urn:schemas-microsoft-com:office:office#AprovadoPor">
    <vt:lpwstr>Maria Goretti Fernandes Leite</vt:lpwstr>
  </property>
  <property fmtid="{D5CDD505-2E9C-101B-9397-08002B2CF9AE}" pid="11" name="ContentTypeId">
    <vt:lpwstr>0x01010053785B41D442DB4BA16CF6B3E29EB6990093F68EF9572B634893E151E6CA187304</vt:lpwstr>
  </property>
</Properties>
</file>